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eastAsia="ja-JP"/>
        </w:rPr>
      </w:pPr>
      <w:r>
        <w:rPr>
          <w:b/>
          <w:i/>
          <w:sz w:val="24"/>
          <w:lang w:eastAsia="ja-JP"/>
        </w:rPr>
        <w:t xml:space="preserve">Chapter 18 </w:t>
      </w:r>
      <w:r>
        <w:rPr>
          <w:b/>
          <w:i/>
          <w:sz w:val="24"/>
          <w:lang w:eastAsia="ja-JP"/>
        </w:rPr>
        <w:t xml:space="preserve">Identifications:  </w:t>
      </w:r>
    </w:p>
    <w:p w:rsidR="00284C89" w:rsidRDefault="00284C89" w:rsidP="00284C89">
      <w:pPr>
        <w:pStyle w:val="z-TopofForm"/>
      </w:pPr>
      <w:r>
        <w:t>Top of Form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enlightened</w:t>
      </w:r>
      <w:proofErr w:type="gramEnd"/>
      <w:r>
        <w:rPr>
          <w:sz w:val="22"/>
          <w:lang w:eastAsia="ja-JP"/>
        </w:rPr>
        <w:t xml:space="preserve"> absolutism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2. Louis XV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3. Cardinal </w:t>
      </w:r>
      <w:proofErr w:type="spellStart"/>
      <w:r>
        <w:rPr>
          <w:sz w:val="22"/>
          <w:lang w:eastAsia="ja-JP"/>
        </w:rPr>
        <w:t>Fleury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Pr="00FB6993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val="fr-FR" w:eastAsia="ja-JP"/>
        </w:rPr>
      </w:pPr>
      <w:r w:rsidRPr="00FB6993">
        <w:rPr>
          <w:sz w:val="22"/>
          <w:lang w:val="fr-FR" w:eastAsia="ja-JP"/>
        </w:rPr>
        <w:t>4. Madame de Pompadour</w:t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</w:p>
    <w:p w:rsidR="00284C89" w:rsidRPr="00FB6993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val="fr-FR" w:eastAsia="ja-JP"/>
        </w:rPr>
      </w:pPr>
      <w:r w:rsidRPr="00FB6993">
        <w:rPr>
          <w:sz w:val="22"/>
          <w:lang w:val="fr-FR" w:eastAsia="ja-JP"/>
        </w:rPr>
        <w:t>5. Louis XVI</w:t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  <w:r w:rsidRPr="00FB6993">
        <w:rPr>
          <w:sz w:val="22"/>
          <w:lang w:val="fr-FR"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6. Marie Antoinette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United Kingdom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8. “</w:t>
      </w:r>
      <w:proofErr w:type="gramStart"/>
      <w:r>
        <w:rPr>
          <w:sz w:val="22"/>
          <w:lang w:eastAsia="ja-JP"/>
        </w:rPr>
        <w:t>pocket</w:t>
      </w:r>
      <w:proofErr w:type="gramEnd"/>
      <w:r>
        <w:rPr>
          <w:sz w:val="22"/>
          <w:lang w:eastAsia="ja-JP"/>
        </w:rPr>
        <w:t xml:space="preserve"> boroughs”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Hanovarians</w:t>
      </w:r>
      <w:proofErr w:type="spellEnd"/>
      <w:r>
        <w:rPr>
          <w:sz w:val="22"/>
          <w:lang w:eastAsia="ja-JP"/>
        </w:rPr>
        <w:t>/the Georges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10. Robert Walpole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11. “Wilkes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Liberty</w:t>
          </w:r>
        </w:smartTag>
      </w:smartTag>
      <w:r>
        <w:rPr>
          <w:sz w:val="22"/>
          <w:lang w:eastAsia="ja-JP"/>
        </w:rPr>
        <w:t>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12. William Pitt the Elder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13. Patriots v. the </w:t>
      </w:r>
      <w:proofErr w:type="spellStart"/>
      <w:r>
        <w:rPr>
          <w:sz w:val="22"/>
          <w:lang w:eastAsia="ja-JP"/>
        </w:rPr>
        <w:t>Orangists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14. Frederick William 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15. Junkers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16. “Prussian militarism”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17. Frederick II the Great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18. “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first servant of the state”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19. Maria Theresa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20. Joseph II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21. Catherine II the Great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proofErr w:type="gramStart"/>
      <w:r>
        <w:rPr>
          <w:sz w:val="22"/>
          <w:lang w:eastAsia="ja-JP"/>
        </w:rPr>
        <w:t>serfs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           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spellStart"/>
      <w:r>
        <w:rPr>
          <w:sz w:val="22"/>
          <w:lang w:eastAsia="ja-JP"/>
        </w:rPr>
        <w:t>Emelyn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Pugachev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24. Treaty of </w:t>
      </w:r>
      <w:proofErr w:type="spellStart"/>
      <w:r>
        <w:rPr>
          <w:sz w:val="22"/>
          <w:lang w:eastAsia="ja-JP"/>
        </w:rPr>
        <w:t>Kuchuk-Kainarji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partitions</w:t>
      </w:r>
      <w:proofErr w:type="gramEnd"/>
      <w:r>
        <w:rPr>
          <w:sz w:val="22"/>
          <w:lang w:eastAsia="ja-JP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  <w:lang w:eastAsia="ja-JP"/>
            </w:rPr>
            <w:t>Poland</w:t>
          </w:r>
        </w:smartTag>
      </w:smartTag>
      <w:r>
        <w:rPr>
          <w:sz w:val="22"/>
          <w:lang w:eastAsia="ja-JP"/>
        </w:rPr>
        <w:tab/>
        <w:t>…going….going….gone by 1795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26. War of the Austrian Succession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Silesia</w:t>
          </w:r>
        </w:smartTag>
      </w:smartTag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28. Robert Clive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29. Seven Years’ War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30. French-Indian War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31. Montcalm and Wolfe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32. Treaty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Paris</w:t>
          </w:r>
        </w:smartTag>
      </w:smartTag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33. </w:t>
      </w:r>
      <w:proofErr w:type="gramStart"/>
      <w:r>
        <w:rPr>
          <w:sz w:val="22"/>
          <w:lang w:eastAsia="ja-JP"/>
        </w:rPr>
        <w:t>scurvy</w:t>
      </w:r>
      <w:proofErr w:type="gramEnd"/>
      <w:r>
        <w:rPr>
          <w:sz w:val="22"/>
          <w:lang w:eastAsia="ja-JP"/>
        </w:rPr>
        <w:t xml:space="preserve"> and yellow fever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gramStart"/>
      <w:r>
        <w:rPr>
          <w:sz w:val="22"/>
          <w:lang w:eastAsia="ja-JP"/>
        </w:rPr>
        <w:t>press-ganged</w:t>
      </w:r>
      <w:proofErr w:type="gramEnd"/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gramStart"/>
      <w:r>
        <w:rPr>
          <w:sz w:val="22"/>
          <w:lang w:eastAsia="ja-JP"/>
        </w:rPr>
        <w:t>coitus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interruptus</w:t>
      </w:r>
      <w:proofErr w:type="spellEnd"/>
      <w:r>
        <w:rPr>
          <w:sz w:val="22"/>
          <w:lang w:eastAsia="ja-JP"/>
        </w:rPr>
        <w:t xml:space="preserve"> and infanticide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proofErr w:type="gramStart"/>
      <w:r>
        <w:rPr>
          <w:sz w:val="22"/>
          <w:lang w:eastAsia="ja-JP"/>
        </w:rPr>
        <w:t>potatoes</w:t>
      </w:r>
      <w:proofErr w:type="gramEnd"/>
      <w:r>
        <w:rPr>
          <w:sz w:val="22"/>
          <w:lang w:eastAsia="ja-JP"/>
        </w:rPr>
        <w:t xml:space="preserve"> and maize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proofErr w:type="gramStart"/>
      <w:r>
        <w:rPr>
          <w:sz w:val="22"/>
          <w:lang w:eastAsia="ja-JP"/>
        </w:rPr>
        <w:t>agricultural</w:t>
      </w:r>
      <w:proofErr w:type="gramEnd"/>
      <w:r>
        <w:rPr>
          <w:sz w:val="22"/>
          <w:lang w:eastAsia="ja-JP"/>
        </w:rPr>
        <w:t xml:space="preserve"> enclosures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38. Bank of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England</w:t>
          </w:r>
        </w:smartTag>
      </w:smartTag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39. “</w:t>
      </w:r>
      <w:proofErr w:type="gramStart"/>
      <w:r>
        <w:rPr>
          <w:sz w:val="22"/>
          <w:lang w:eastAsia="ja-JP"/>
        </w:rPr>
        <w:t>banknotes</w:t>
      </w:r>
      <w:proofErr w:type="gramEnd"/>
      <w:r>
        <w:rPr>
          <w:sz w:val="22"/>
          <w:lang w:eastAsia="ja-JP"/>
        </w:rPr>
        <w:t>”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40. John Law’s “bubble”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“putting-out” or “domestic system”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42. Richard Arkwright’s “water-frame”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country house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44. Thomas Gainsborough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45. Grand Tour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smartTag w:uri="urn:schemas-microsoft-com:office:smarttags" w:element="City">
        <w:r>
          <w:rPr>
            <w:sz w:val="22"/>
            <w:lang w:eastAsia="ja-JP"/>
          </w:rPr>
          <w:t>Herculaneum</w:t>
        </w:r>
      </w:smartTag>
      <w:r>
        <w:rPr>
          <w:sz w:val="22"/>
          <w:lang w:eastAsia="ja-JP"/>
        </w:rPr>
        <w:t xml:space="preserve">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Pompeii</w:t>
          </w:r>
        </w:smartTag>
      </w:smartTag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London</w:t>
          </w:r>
        </w:smartTag>
      </w:smartTag>
      <w:r>
        <w:rPr>
          <w:sz w:val="22"/>
          <w:lang w:eastAsia="ja-JP"/>
        </w:rPr>
        <w:t>’s one million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gramStart"/>
      <w:r>
        <w:rPr>
          <w:sz w:val="22"/>
          <w:lang w:eastAsia="ja-JP"/>
        </w:rPr>
        <w:t>beggars</w:t>
      </w:r>
      <w:proofErr w:type="gramEnd"/>
      <w:r>
        <w:rPr>
          <w:sz w:val="22"/>
          <w:lang w:eastAsia="ja-JP"/>
        </w:rPr>
        <w:t xml:space="preserve"> and prostitutes</w:t>
      </w:r>
    </w:p>
    <w:p w:rsid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49. “</w:t>
      </w:r>
      <w:proofErr w:type="gramStart"/>
      <w:r>
        <w:rPr>
          <w:sz w:val="22"/>
          <w:lang w:eastAsia="ja-JP"/>
        </w:rPr>
        <w:t>balance</w:t>
      </w:r>
      <w:proofErr w:type="gramEnd"/>
      <w:r>
        <w:rPr>
          <w:sz w:val="22"/>
          <w:lang w:eastAsia="ja-JP"/>
        </w:rPr>
        <w:t xml:space="preserve"> of power”</w:t>
      </w:r>
    </w:p>
    <w:p w:rsidR="00AC2757" w:rsidRPr="00284C89" w:rsidRDefault="00284C89" w:rsidP="00284C89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50. “reason of state”</w:t>
      </w:r>
      <w:bookmarkStart w:id="0" w:name="_GoBack"/>
      <w:bookmarkEnd w:id="0"/>
    </w:p>
    <w:sectPr w:rsidR="00AC2757" w:rsidRPr="00284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89"/>
    <w:rsid w:val="00284C89"/>
    <w:rsid w:val="00AC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rsid w:val="00284C8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284C8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rsid w:val="00284C8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284C8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2011-11-30T13:32:00Z</dcterms:created>
  <dcterms:modified xsi:type="dcterms:W3CDTF">2011-11-30T13:33:00Z</dcterms:modified>
</cp:coreProperties>
</file>